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B71" w14:textId="77777777" w:rsidR="008D0EB3" w:rsidRDefault="00B73DF6">
      <w:pPr>
        <w:pBdr>
          <w:bottom w:val="single" w:sz="6" w:space="1" w:color="000000"/>
        </w:pBd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rPrChange w:id="0" w:author="Neznámý autor" w:date="2024-02-22T19:00:00Z">
            <w:rPr/>
          </w:rPrChange>
        </w:rPr>
        <w:t xml:space="preserve">Kladská stezka a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rPrChange w:id="1" w:author="Neznámý autor" w:date="2024-02-22T19:00:00Z">
            <w:rPr/>
          </w:rPrChange>
        </w:rPr>
        <w:t>cyklookruh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rPrChange w:id="2" w:author="Neznámý autor" w:date="2024-02-22T19:00:00Z">
            <w:rPr/>
          </w:rPrChange>
        </w:rPr>
        <w:t xml:space="preserve"> okolo Rozkoše – fakta o realizaci</w:t>
      </w:r>
    </w:p>
    <w:p w14:paraId="6A23E04A" w14:textId="77777777" w:rsidR="008D0EB3" w:rsidRDefault="008D0EB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607775" w14:textId="78817AD1" w:rsidR="008D0EB3" w:rsidRDefault="00B73DF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3" w:author="Neznámý autor" w:date="2024-02-22T19:00:00Z">
            <w:rPr/>
          </w:rPrChange>
        </w:rPr>
        <w:t xml:space="preserve">Myšlenka na vznik „Kladské stezky“, tj. turistické bezbariérové komunikace pro cyklisty i pěší od Labské stezky v Jaroměři přes Náchod až do polského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4" w:author="Neznámý autor" w:date="2024-02-22T19:00:00Z">
            <w:rPr/>
          </w:rPrChange>
        </w:rPr>
        <w:t>Klodska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5" w:author="Neznámý autor" w:date="2024-02-22T19:00:00Z">
            <w:rPr/>
          </w:rPrChange>
        </w:rPr>
        <w:t xml:space="preserve">, vychází z nadregionální koncepce a dalších strategických dokumentů ČR a Královéhradeckého kraje. Příprava začala již před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6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13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7" w:author="Neznámý autor" w:date="2024-02-22T19:00:00Z">
            <w:rPr/>
          </w:rPrChange>
        </w:rPr>
        <w:t xml:space="preserve"> lety s cílem vytvořit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8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bezpečné propojení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9" w:author="Neznámý autor" w:date="2024-02-22T19:00:00Z">
            <w:rPr/>
          </w:rPrChange>
        </w:rPr>
        <w:t xml:space="preserve"> obcí a měst s pozitivním dopadem nejen na zdraví obyvatel, ale též na rozvoj přeshraničního turismu a v neposlední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10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řadě 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1" w:author="Neznámý autor" w:date="2024-02-22T19:00:00Z">
            <w:rPr/>
          </w:rPrChange>
        </w:rPr>
        <w:t xml:space="preserve"> na rozvoj pracovního trhu podporujícího místní ekonomiku. Tak, jak je tomu ve vyspělých evropských zemích, kde stejně jako u nás postupně narůstal provoz na silnicích a s ním spojené množství nehod, kdy nejzranitelnější jsou právě pěší i cyklisté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2" w:author="Neznámý autor" w:date="2024-02-22T19:00:00Z">
            <w:rPr/>
          </w:rPrChange>
        </w:rPr>
        <w:t xml:space="preserve"> A právě od těchto skupin obyvatel včetně vozíčkářů jsou největší pozitivní ohlasy. </w:t>
      </w:r>
    </w:p>
    <w:p w14:paraId="78D3CF04" w14:textId="5A3368D3" w:rsidR="008D0EB3" w:rsidRDefault="00B73DF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3" w:author="Neznámý autor" w:date="2024-02-22T19:00:00Z">
            <w:rPr/>
          </w:rPrChange>
        </w:rPr>
        <w:t xml:space="preserve">Celá, zhruba 60 km dlouhá trasa Kladské stezky, se skládá z řady dílčích úseků na české i polské straně příhraničí, přičemž některé úseky jsou již hotové a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14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lidé je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5" w:author="Neznámý autor" w:date="2024-02-22T19:00:00Z">
            <w:rPr/>
          </w:rPrChange>
        </w:rPr>
        <w:t xml:space="preserve"> rádi využívají, jiné se teď budují a zbylé se teprve budou realizovat. V porovnání s vyspělými evropskými zeměmi je ale zatím v České republice síť takových stezek velmi omezená. Proto mnoho Čechů v rámci dovolené navštěvuje například Rakousko, či Německo, kde se hustá síť stezek velmi dobře zapojila do původní krajiny, je tam čisto a uživatelé se při pohybu cítí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6" w:author="Neznámý autor" w:date="2024-02-22T19:00:00Z">
            <w:rPr/>
          </w:rPrChange>
        </w:rPr>
        <w:t xml:space="preserve">bezpečně. </w:t>
      </w:r>
    </w:p>
    <w:p w14:paraId="70B9D50B" w14:textId="77777777" w:rsidR="008D0EB3" w:rsidRDefault="00B73DF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7" w:author="Neznámý autor" w:date="2024-02-22T19:00:00Z">
            <w:rPr/>
          </w:rPrChange>
        </w:rPr>
        <w:t xml:space="preserve">Nedílnou součástí Kladské stezky je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8" w:author="Neznámý autor" w:date="2024-02-22T19:00:00Z">
            <w:rPr/>
          </w:rPrChange>
        </w:rPr>
        <w:t>cyklookruh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19" w:author="Neznámý autor" w:date="2024-02-22T19:00:00Z">
            <w:rPr/>
          </w:rPrChange>
        </w:rPr>
        <w:t xml:space="preserve"> okolo vodní nádrže Rozkoš, tedy bezbariérová komunikace pro cyklisty, bruslaře i pěší včetně hendikepovaných, která je v plném proudu své realizace a je výsledkem pracovního nasazení mnoha zúčastněných osob a organizací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20" w:author="Neznámý autor" w:date="2024-02-22T19:00:00Z">
            <w:rPr/>
          </w:rPrChange>
        </w:rPr>
        <w:t xml:space="preserve">Takto dlouhá historie příprav tohoto náročného projektu zasluhuje opětovné oživení v paměti nejen obyvatel České Skalice a řady dalších okolních obcí, ale i značné části obyvatel východočeského regionu. </w:t>
      </w:r>
    </w:p>
    <w:p w14:paraId="242F0C4C" w14:textId="786DDAD7" w:rsidR="008D0EB3" w:rsidRDefault="00B73DF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21" w:author="Neznámý autor" w:date="2024-02-22T19:00:00Z">
            <w:rPr/>
          </w:rPrChange>
        </w:rPr>
        <w:t xml:space="preserve">V rámci přípravy tohoto projektu za uplynulých 13 let proběhlo více než padesát jednání za účasti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22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 xml:space="preserve">řady 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3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subjektů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4" w:author="Neznámý autor" w:date="2024-02-22T19:00:00Z">
            <w:rPr/>
          </w:rPrChange>
        </w:rPr>
        <w:t xml:space="preserve">. Byla to města Česká Skalice, Náchod a Jaroměř, obce Velká Jesenice, Nahořany, Provodov-Šonov a Rychnovek,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zástupci 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Královéhradeckého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kraje,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5" w:author="Neznámý autor" w:date="2024-02-22T19:00:00Z">
            <w:rPr/>
          </w:rPrChange>
        </w:rPr>
        <w:t xml:space="preserve">státní správa, tj. odbory stavební a životního prostředí na městských úřadech Náchod a Nové Město nad Metují, státní organizace Povodí Labe s. p., Správa silnic Královéhradeckého kraje, Hasičský záchranný sbor, Policie ČR, zájmové organizace Česká společnost ornitologická, Český rybářský svaz a Autocamping Rozkoš. Jednání se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6" w:author="Neznámý autor" w:date="2024-02-22T19:00:00Z">
            <w:rPr/>
          </w:rPrChange>
        </w:rPr>
        <w:t xml:space="preserve">zúčastnili též podnikatelé v okolí Rozkoše a další organizace, spolky i jednotlivci. Trasa, tak jak je naprojektována, je tedy výsledkem konsenzu všech výše uvedených skupin, kdy byly v maximální možné míře respektovány jednotlivé požadavky. K lepší chronologické představě uvádíme alespoň 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7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některá z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28" w:author="Neznámý autor" w:date="2024-02-22T19:00:00Z">
            <w:rPr/>
          </w:rPrChange>
        </w:rPr>
        <w:t xml:space="preserve"> těch desítek jednání.</w:t>
      </w:r>
    </w:p>
    <w:p w14:paraId="3BF7787B" w14:textId="192D4652" w:rsidR="008D0EB3" w:rsidRDefault="00B73DF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29" w:author="Neznámý autor" w:date="2024-02-22T19:00:00Z">
            <w:rPr/>
          </w:rPrChange>
        </w:rPr>
        <w:t>V prosinci 2011</w:t>
      </w:r>
      <w:r>
        <w:rPr>
          <w:rFonts w:ascii="Times New Roman" w:hAnsi="Times New Roman" w:cs="Times New Roman"/>
          <w:color w:val="000000"/>
          <w:sz w:val="24"/>
          <w:szCs w:val="24"/>
          <w:rPrChange w:id="30" w:author="Neznámý autor" w:date="2024-02-22T19:00:00Z">
            <w:rPr/>
          </w:rPrChange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rPrChange w:id="31" w:author="Neznámý autor" w:date="2024-02-22T19:00:00Z">
            <w:rPr/>
          </w:rPrChange>
        </w:rPr>
        <w:t>byla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32" w:author="Neznámý autor" w:date="2024-02-22T19:00:00Z">
            <w:rPr/>
          </w:rPrChange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33" w:author="Neznámý autor" w:date="2024-02-22T19:00:00Z">
            <w:rPr/>
          </w:rPrChange>
        </w:rPr>
        <w:t>MěÚ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34" w:author="Neznámý autor" w:date="2024-02-22T19:00:00Z">
            <w:rPr/>
          </w:rPrChange>
        </w:rPr>
        <w:t xml:space="preserve"> v České Skalici ustavena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35" w:author="Neznámý autor" w:date="2024-02-22T19:00:00Z">
            <w:rPr/>
          </w:rPrChange>
        </w:rPr>
        <w:t>Pracovní skupina k budoucnosti oblasti vodní nádrže Rozkoš.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36" w:author="Neznámý autor" w:date="2024-02-22T19:00:00Z">
            <w:rPr/>
          </w:rPrChange>
        </w:rPr>
        <w:t xml:space="preserve"> Její vznik byl iniciován na diskusním </w:t>
      </w:r>
      <w:r w:rsidRPr="00525D47">
        <w:rPr>
          <w:rFonts w:ascii="Times New Roman" w:eastAsia="Times New Roman" w:hAnsi="Times New Roman" w:cs="Times New Roman"/>
          <w:color w:val="000000"/>
          <w:sz w:val="24"/>
          <w:szCs w:val="24"/>
          <w:rPrChange w:id="37" w:author="Neznámý autor" w:date="2024-02-22T19:00:00Z">
            <w:rPr/>
          </w:rPrChange>
        </w:rPr>
        <w:t>setkání s hejtmanem Králov</w:t>
      </w:r>
      <w:r w:rsidR="00F804C6" w:rsidRPr="00525D47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525D47">
        <w:rPr>
          <w:rFonts w:ascii="Times New Roman" w:eastAsia="Times New Roman" w:hAnsi="Times New Roman" w:cs="Times New Roman"/>
          <w:color w:val="000000"/>
          <w:sz w:val="24"/>
          <w:szCs w:val="24"/>
          <w:rPrChange w:id="38" w:author="Neznámý autor" w:date="2024-02-22T19:00:00Z">
            <w:rPr/>
          </w:rPrChange>
        </w:rPr>
        <w:t>hradeckého kraje</w:t>
      </w:r>
      <w:r w:rsidR="00525D47" w:rsidRPr="005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D47">
        <w:rPr>
          <w:rFonts w:ascii="Times New Roman" w:eastAsia="Times New Roman" w:hAnsi="Times New Roman" w:cs="Times New Roman"/>
          <w:color w:val="000000"/>
          <w:sz w:val="24"/>
          <w:szCs w:val="24"/>
          <w:rPrChange w:id="39" w:author="Neznámý autor" w:date="2024-02-22T19:00:00Z">
            <w:rPr/>
          </w:rPrChange>
        </w:rPr>
        <w:t xml:space="preserve">a byla složena ze zástupců města Česká Skalice, obcí Velká Jesenice, Nahořany, Provodov-Šonov a dále též zástupců </w:t>
      </w:r>
      <w:r w:rsidRPr="00525D47">
        <w:rPr>
          <w:rFonts w:ascii="Times New Roman" w:hAnsi="Times New Roman" w:cs="Times New Roman"/>
          <w:color w:val="000000"/>
          <w:sz w:val="24"/>
          <w:szCs w:val="24"/>
          <w:rPrChange w:id="40" w:author="Neznámý autor" w:date="2024-02-22T19:00:00Z">
            <w:rPr/>
          </w:rPrChange>
        </w:rPr>
        <w:t>Královéhradeckého kraje a Povodí Labe s. p.</w:t>
      </w:r>
      <w:r>
        <w:rPr>
          <w:rFonts w:ascii="Times New Roman" w:hAnsi="Times New Roman" w:cs="Times New Roman"/>
          <w:color w:val="000000"/>
          <w:sz w:val="24"/>
          <w:szCs w:val="24"/>
          <w:rPrChange w:id="41" w:author="Neznámý autor" w:date="2024-02-22T19:00:00Z">
            <w:rPr/>
          </w:rPrChang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42" w:author="Neznámý autor" w:date="2024-02-22T19:00:00Z">
            <w:rPr/>
          </w:rPrChange>
        </w:rPr>
        <w:t>Vedle stálých členů pracovní skupiny se jednotlivých zasedání zúčastňovali další odborní pracovníci a zástupci podnikatelů i neziskových organizací. Již první jednání přineslo mnoho úkolů, co se týče územního plánování, problematiky kvality vody v nádrži, využití území a případných aktivit v okolí nádrže Rozkoš.</w:t>
      </w:r>
    </w:p>
    <w:p w14:paraId="1FD5DB5B" w14:textId="069D540F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43" w:author="Neznámý autor" w:date="2024-02-22T19:00:00Z">
            <w:rPr/>
          </w:rPrChange>
        </w:rPr>
        <w:lastRenderedPageBreak/>
        <w:t xml:space="preserve">V květnu 2012 v rámci zasedání pracovní skupiny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44" w:author="Neznámý autor" w:date="2024-02-22T19:00:00Z">
            <w:rPr/>
          </w:rPrChange>
        </w:rPr>
        <w:t xml:space="preserve">proběhla i </w:t>
      </w:r>
      <w:r>
        <w:rPr>
          <w:rFonts w:ascii="Times New Roman" w:hAnsi="Times New Roman" w:cs="Times New Roman"/>
          <w:color w:val="000000"/>
          <w:sz w:val="24"/>
          <w:szCs w:val="24"/>
          <w:rPrChange w:id="45" w:author="Neznámý autor" w:date="2024-02-22T19:00:00Z">
            <w:rPr/>
          </w:rPrChange>
        </w:rPr>
        <w:t xml:space="preserve">kontrolní venkovní pochůzka </w:t>
      </w:r>
      <w:r w:rsidR="00F804C6">
        <w:rPr>
          <w:rFonts w:ascii="Times New Roman" w:hAnsi="Times New Roman" w:cs="Times New Roman"/>
          <w:color w:val="000000"/>
          <w:sz w:val="24"/>
          <w:szCs w:val="24"/>
          <w:rPrChange w:id="46" w:author="Neznámý autor" w:date="2024-02-22T19:00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s </w:t>
      </w:r>
      <w:r w:rsidR="00F804C6">
        <w:rPr>
          <w:rFonts w:ascii="Times New Roman" w:eastAsia="Times New Roman" w:hAnsi="Times New Roman" w:cs="Times New Roman"/>
          <w:color w:val="000000"/>
          <w:sz w:val="24"/>
          <w:szCs w:val="24"/>
          <w:rPrChange w:id="47" w:author="Neznámý autor" w:date="2024-02-22T19:00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identifikací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48" w:author="Neznámý autor" w:date="2024-02-22T19:00:00Z">
            <w:rPr/>
          </w:rPrChange>
        </w:rPr>
        <w:t xml:space="preserve"> území a návrhu cyklotrasy.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49" w:author="Neznámý autor" w:date="2024-02-22T19:00:00Z">
            <w:rPr/>
          </w:rPrChange>
        </w:rPr>
        <w:t xml:space="preserve">Návrh respektoval od samého počátku na východní straně jezera ochranu ptačí rezervace </w:t>
      </w:r>
      <w:r w:rsidRPr="00F804C6">
        <w:rPr>
          <w:rFonts w:ascii="Times New Roman" w:hAnsi="Times New Roman" w:cs="Times New Roman"/>
          <w:bCs/>
          <w:iCs/>
          <w:color w:val="000000"/>
          <w:sz w:val="24"/>
          <w:szCs w:val="24"/>
          <w:rPrChange w:id="50" w:author="Neznámý autor" w:date="2024-02-22T19:00:00Z">
            <w:rPr/>
          </w:rPrChange>
        </w:rPr>
        <w:t>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51" w:author="Neznámý autor" w:date="2024-02-22T19:00:00Z">
            <w:rPr/>
          </w:rPrChange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rPrChange w:id="52" w:author="Neznámý autor" w:date="2024-02-22T19:00:00Z">
            <w:rPr/>
          </w:rPrChange>
        </w:rPr>
        <w:t>pracoval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rPrChange w:id="53" w:author="Neznámý autor" w:date="2024-02-22T19:00:00Z">
            <w:rPr/>
          </w:rPrChange>
        </w:rPr>
        <w:t>s některými místními variantami, navazujícími na již vyznačené cyklotrasy. Přihlížel k případnému napojení cyklotras směr Jaroměř a Hradec Králové (napojení na cyklostezku „Labe“), Ratibořice – cesta Boženy Němcové a směr Náchod.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rPrChange w:id="54" w:author="Neznámý autor" w:date="2024-02-22T19:00:00Z">
            <w:rPr/>
          </w:rPrChange>
        </w:rPr>
        <w:t xml:space="preserve">V září 2013 byl na základě výběrového řízení vybrán dodavatel projektové </w:t>
      </w:r>
      <w:r w:rsidR="00F804C6">
        <w:rPr>
          <w:rFonts w:ascii="Times New Roman" w:hAnsi="Times New Roman" w:cs="Times New Roman"/>
          <w:b/>
          <w:i/>
          <w:color w:val="000000"/>
          <w:sz w:val="24"/>
          <w:szCs w:val="24"/>
          <w:rPrChange w:id="55" w:author="Neznámý autor" w:date="2024-02-22T19:00:00Z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dokumentace – firma</w:t>
      </w:r>
      <w:r>
        <w:rPr>
          <w:rFonts w:ascii="Times New Roman" w:hAnsi="Times New Roman" w:cs="Times New Roman"/>
          <w:color w:val="000000"/>
          <w:sz w:val="24"/>
          <w:szCs w:val="24"/>
          <w:rPrChange w:id="56" w:author="Neznámý autor" w:date="2024-02-22T19:00:00Z">
            <w:rPr/>
          </w:rPrChang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57" w:author="Neznámý autor" w:date="2024-02-22T19:00:00Z">
            <w:rPr/>
          </w:rPrChange>
        </w:rPr>
        <w:t xml:space="preserve">Highway Design Hradec Králové. S dodavatelem byla uzavřena smlouva a byly předány podklady pro zhotovení projektu. </w:t>
      </w:r>
    </w:p>
    <w:p w14:paraId="6A4CEF46" w14:textId="77777777" w:rsidR="008D0EB3" w:rsidRDefault="00B73DF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58" w:author="Neznámý autor" w:date="2024-02-22T19:00:00Z">
            <w:rPr/>
          </w:rPrChange>
        </w:rPr>
        <w:t xml:space="preserve">V průběhu realizace návrhů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59" w:author="Neznámý autor" w:date="2024-02-22T19:00:00Z">
            <w:rPr/>
          </w:rPrChange>
        </w:rPr>
        <w:t>cyklookruhu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60" w:author="Neznámý autor" w:date="2024-02-22T19:00:00Z">
            <w:rPr/>
          </w:rPrChange>
        </w:rPr>
        <w:t xml:space="preserve"> okolo Rozkoše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61" w:author="Neznámý autor" w:date="2024-02-22T19:00:00Z">
            <w:rPr/>
          </w:rPrChange>
        </w:rPr>
        <w:t>byl návrh upravován po konzultacích se starosty,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62" w:author="Neznámý autor" w:date="2024-02-22T19:00:00Z">
            <w:rPr/>
          </w:rPrChange>
        </w:rPr>
        <w:t xml:space="preserve"> včetně problematiky jednotlivých úseků a možných variant řešení.</w:t>
      </w:r>
    </w:p>
    <w:p w14:paraId="248439A2" w14:textId="77777777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63" w:author="Neznámý autor" w:date="2024-02-22T19:00:00Z">
            <w:rPr/>
          </w:rPrChange>
        </w:rPr>
        <w:t xml:space="preserve">Okruh byl následně rozdělen do několika etap a vzniklo celkem </w:t>
      </w:r>
      <w:r w:rsidRPr="007E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PrChange w:id="64" w:author="Neznámý autor" w:date="2024-02-22T19:00:00Z">
            <w:rPr/>
          </w:rPrChange>
        </w:rPr>
        <w:t>19 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65" w:author="Neznámý autor" w:date="2024-02-22T19:00:00Z">
            <w:rPr/>
          </w:rPrChange>
        </w:rPr>
        <w:t xml:space="preserve"> (13 km nových komunikací a 6 km s úpravou povrchu komunikací stávajících) se šířkou cesty 3 m. Řešily se návrhy a připomínky zástupců Povodí Labe s. p. k problematice určitých úseků z pohledu zeleně, návrhy na oddálení trasy od břehů na hranice pozemků atd. </w:t>
      </w:r>
    </w:p>
    <w:p w14:paraId="7FA3B039" w14:textId="4ED85C79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66" w:author="Neznámý autor" w:date="2024-02-22T19:00:00Z">
            <w:rPr/>
          </w:rPrChange>
        </w:rPr>
        <w:t>V září 2013 proběhlo na OÚ v Šonově jednání se zástupci odborů Životního prostředí Nové Město nad Metují, Náchod, Králov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67" w:author="Neznámý autor" w:date="2024-02-22T19:00:00Z">
            <w:rPr/>
          </w:rPrChange>
        </w:rPr>
        <w:t xml:space="preserve">hradeckého kraje a České ornitologické společnosti.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68" w:author="Neznámý autor" w:date="2024-02-22T19:00:00Z">
            <w:rPr/>
          </w:rPrChange>
        </w:rPr>
        <w:t xml:space="preserve">Na tomto setkání </w:t>
      </w:r>
      <w:r w:rsidR="00F804C6">
        <w:rPr>
          <w:rFonts w:ascii="Times New Roman" w:eastAsia="Times New Roman" w:hAnsi="Times New Roman" w:cs="Times New Roman"/>
          <w:color w:val="000000"/>
          <w:sz w:val="24"/>
          <w:szCs w:val="24"/>
          <w:rPrChange w:id="69" w:author="Neznámý autor" w:date="2024-02-22T19:00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 xml:space="preserve">se 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70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řešila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71" w:author="Neznámý autor" w:date="2024-02-22T19:00:00Z">
            <w:rPr/>
          </w:rPrChange>
        </w:rPr>
        <w:t xml:space="preserve"> především problematika ochrany životního prostředí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72" w:author="Neznámý autor" w:date="2024-02-22T19:00:00Z">
            <w:rPr/>
          </w:rPrChange>
        </w:rPr>
        <w:t xml:space="preserve"> na zájmovém území celé cyklotrasy. </w:t>
      </w:r>
    </w:p>
    <w:p w14:paraId="45AC79A3" w14:textId="74879147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73" w:author="Neznámý autor" w:date="2024-02-22T19:00:00Z">
            <w:rPr/>
          </w:rPrChange>
        </w:rPr>
        <w:t>V průběhu let 2013 až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74" w:author="Neznámý autor" w:date="2024-02-22T19:00:00Z">
            <w:rPr/>
          </w:rPrChange>
        </w:rPr>
        <w:t xml:space="preserve"> příslušné obce zajišťovaly výkupy a směny pozemků podle aktuálního trasování okruhu. Projekční společnost vedla </w:t>
      </w:r>
      <w:r w:rsidR="007E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nadále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75" w:author="Neznámý autor" w:date="2024-02-22T19:00:00Z">
            <w:rPr/>
          </w:rPrChange>
        </w:rPr>
        <w:t xml:space="preserve">jednání a konzultace s dotčenými orgány životního prostředí, Českou společností ornitologickou, Policií </w:t>
      </w:r>
      <w:r w:rsidR="00F804C6">
        <w:rPr>
          <w:rFonts w:ascii="Times New Roman" w:eastAsia="Times New Roman" w:hAnsi="Times New Roman" w:cs="Times New Roman"/>
          <w:color w:val="000000"/>
          <w:sz w:val="24"/>
          <w:szCs w:val="24"/>
          <w:rPrChange w:id="76" w:author="Neznámý autor" w:date="2024-02-22T19:00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ČR – dopravním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77" w:author="Neznámý autor" w:date="2024-02-22T19:00:00Z">
            <w:rPr/>
          </w:rPrChange>
        </w:rPr>
        <w:t xml:space="preserve"> inspektorátem, Údržbou silnic KHK a Povodím Labe s. p. </w:t>
      </w:r>
      <w:r w:rsidR="007E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Rovněž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78" w:author="Neznámý autor" w:date="2024-02-22T19:00:00Z">
            <w:rPr/>
          </w:rPrChange>
        </w:rPr>
        <w:t xml:space="preserve">bylo zadáno a zpracováno biologické hodnocení celého úseku. Na konci roku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79" w:author="Neznámý autor" w:date="2024-02-22T19:00:00Z">
            <w:rPr/>
          </w:rPrChange>
        </w:rPr>
        <w:t xml:space="preserve">2014 bylo kompletně dokončeno finální trasování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80" w:author="Neznámý autor" w:date="2024-02-22T19:00:00Z">
            <w:rPr/>
          </w:rPrChange>
        </w:rPr>
        <w:t>cyklookruhu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81" w:author="Neznámý autor" w:date="2024-02-22T19:00:00Z">
            <w:rPr/>
          </w:rPrChange>
        </w:rPr>
        <w:t xml:space="preserve"> okolo Rozkoše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82" w:author="Neznámý autor" w:date="2024-02-22T19:00:00Z">
            <w:rPr/>
          </w:rPrChange>
        </w:rPr>
        <w:t>.</w:t>
      </w:r>
    </w:p>
    <w:p w14:paraId="04C330AB" w14:textId="3D825B2B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83" w:author="Neznámý autor" w:date="2024-02-22T19:00:00Z">
            <w:rPr/>
          </w:rPrChange>
        </w:rPr>
        <w:t xml:space="preserve">Na přelomu let </w:t>
      </w:r>
      <w:r w:rsidR="00F80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84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2015–2016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85" w:author="Neznámý autor" w:date="2024-02-22T19:00:00Z">
            <w:rPr/>
          </w:rPrChange>
        </w:rPr>
        <w:t xml:space="preserve"> byl založen Dobrovolný svazek obcí (DSO) Kladská stezka,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86" w:author="Neznámý autor" w:date="2024-02-22T19:00:00Z">
            <w:rPr/>
          </w:rPrChange>
        </w:rPr>
        <w:t xml:space="preserve"> který převzal organizaci a zajištění projek</w:t>
      </w:r>
      <w:r w:rsidR="007E3833">
        <w:rPr>
          <w:rFonts w:ascii="Times New Roman" w:eastAsia="Times New Roman" w:hAnsi="Times New Roman" w:cs="Times New Roman"/>
          <w:color w:val="000000"/>
          <w:sz w:val="24"/>
          <w:szCs w:val="24"/>
        </w:rPr>
        <w:t>čních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87" w:author="Neznámý autor" w:date="2024-02-22T19:00:00Z">
            <w:rPr/>
          </w:rPrChange>
        </w:rPr>
        <w:t xml:space="preserve"> prací. Členy DSO</w:t>
      </w:r>
      <w:r w:rsidR="007E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jsou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88" w:author="Neznámý autor" w:date="2024-02-22T19:00:00Z">
            <w:rPr/>
          </w:rPrChange>
        </w:rPr>
        <w:t xml:space="preserve"> města Česká Skalice, Jaroměř a Náchod, předsedou se stal starosta města Česká Skalice</w:t>
      </w:r>
      <w:r w:rsidR="007E3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89" w:author="Neznámý autor" w:date="2024-02-22T19:00:00Z">
            <w:rPr/>
          </w:rPrChange>
        </w:rPr>
        <w:t xml:space="preserve"> Zástupci obcí Velká Jesenice, Nahořany, Provodov-Šonov a Rychnovek byli v pracovní skupině a postupně se i zmíněné obce staly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90" w:author="Neznámý autor" w:date="2024-02-22T19:00:00Z">
            <w:rPr/>
          </w:rPrChange>
        </w:rPr>
        <w:t xml:space="preserve">členy DSO. V následujících letech, po řadě aktualizací včetně např. opětovného biologického posouzení, byla udělena stavební povolení na úseky </w:t>
      </w:r>
      <w:proofErr w:type="spellStart"/>
      <w:r w:rsidR="007E3833">
        <w:rPr>
          <w:rFonts w:ascii="Times New Roman" w:eastAsia="Times New Roman" w:hAnsi="Times New Roman" w:cs="Times New Roman"/>
          <w:color w:val="000000"/>
          <w:sz w:val="24"/>
          <w:szCs w:val="24"/>
          <w:rPrChange w:id="91" w:author="Neznámý autor" w:date="2024-02-22T19:00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cyklookruhu</w:t>
      </w:r>
      <w:proofErr w:type="spellEnd"/>
      <w:r w:rsidR="007E3833">
        <w:rPr>
          <w:rFonts w:ascii="Times New Roman" w:eastAsia="Times New Roman" w:hAnsi="Times New Roman" w:cs="Times New Roman"/>
          <w:color w:val="000000"/>
          <w:sz w:val="24"/>
          <w:szCs w:val="24"/>
          <w:rPrChange w:id="92" w:author="Neznámý autor" w:date="2024-02-22T19:00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PrChange w:id="93" w:author="Neznámý autor" w:date="2024-02-22T19:00:00Z">
            <w:rPr/>
          </w:rPrChange>
        </w:rPr>
        <w:t> jednotlivých správních územích.</w:t>
      </w:r>
    </w:p>
    <w:p w14:paraId="4F2ECA6A" w14:textId="77777777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PrChange w:id="94" w:author="Neznámý autor" w:date="2024-02-22T19:00:00Z">
            <w:rPr/>
          </w:rPrChange>
        </w:rPr>
        <w:t xml:space="preserve">Realizace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PrChange w:id="95" w:author="Neznámý autor" w:date="2024-02-22T19:00:00Z">
            <w:rPr/>
          </w:rPrChange>
        </w:rPr>
        <w:t>cyklookruhu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PrChange w:id="96" w:author="Neznámý autor" w:date="2024-02-22T19:00:00Z">
            <w:rPr/>
          </w:rPrChange>
        </w:rPr>
        <w:t>:</w:t>
      </w:r>
    </w:p>
    <w:p w14:paraId="0496ED8E" w14:textId="6F3CAFEE" w:rsidR="007E3833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97" w:author="Neznámý autor" w:date="2024-02-22T19:00:00Z">
            <w:rPr/>
          </w:rPrChange>
        </w:rPr>
        <w:t xml:space="preserve">v roce </w:t>
      </w:r>
      <w:r w:rsidR="007E3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98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2020 úsek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99" w:author="Neznámý autor" w:date="2024-02-22T19:00:00Z">
            <w:rPr/>
          </w:rPrChange>
        </w:rPr>
        <w:t xml:space="preserve"> číslo 6, Provodov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0" w:author="Neznámý autor" w:date="2024-02-22T19:00:00Z">
            <w:rPr/>
          </w:rPrChange>
        </w:rPr>
        <w:t>Šeřeč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1" w:author="Neznámý autor" w:date="2024-02-22T19:00:00Z">
            <w:rPr/>
          </w:rPrChange>
        </w:rPr>
        <w:t xml:space="preserve">, </w:t>
      </w:r>
    </w:p>
    <w:p w14:paraId="5C72F7DD" w14:textId="77777777" w:rsidR="007E3833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2" w:author="Neznámý autor" w:date="2024-02-22T19:00:00Z">
            <w:rPr/>
          </w:rPrChange>
        </w:rPr>
        <w:t xml:space="preserve">v roce 2021 úsek číslo 7, Kleny – Česká Skalice, </w:t>
      </w:r>
    </w:p>
    <w:p w14:paraId="073B0223" w14:textId="77777777" w:rsidR="007E3833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3" w:author="Neznámý autor" w:date="2024-02-22T19:00:00Z">
            <w:rPr/>
          </w:rPrChange>
        </w:rPr>
        <w:t>v roce 2022 úsek číslo 5, Provodov – Šonov</w:t>
      </w:r>
      <w:r w:rsidR="007E3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14:paraId="0361AA0D" w14:textId="588261EE" w:rsidR="007E3833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4" w:author="Neznámý autor" w:date="2024-02-22T19:00:00Z">
            <w:rPr/>
          </w:rPrChange>
        </w:rPr>
        <w:t xml:space="preserve"> v roce 2024 úsek 1</w:t>
      </w:r>
      <w:r w:rsidR="007E3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5" w:author="Neznámý autor" w:date="2024-02-22T19:00:00Z">
            <w:rPr/>
          </w:rPrChange>
        </w:rPr>
        <w:t xml:space="preserve"> Česká Skalice – Spyta </w:t>
      </w:r>
    </w:p>
    <w:p w14:paraId="51182A7C" w14:textId="37191689" w:rsidR="008D0EB3" w:rsidRPr="007E3833" w:rsidRDefault="007E383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 roce 2024 úsek 2,</w:t>
      </w:r>
      <w:r w:rsidR="00B73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6" w:author="Neznámý autor" w:date="2024-02-22T19:00:00Z">
            <w:rPr/>
          </w:rPrChange>
        </w:rPr>
        <w:t xml:space="preserve"> Spyta – hlavní hráz vodní nádrže Rozkoš. </w:t>
      </w:r>
    </w:p>
    <w:p w14:paraId="2722B90E" w14:textId="77777777" w:rsidR="008D0EB3" w:rsidRDefault="008D0E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221809" w14:textId="77777777" w:rsidR="008D0EB3" w:rsidRDefault="008D0E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011C31" w14:textId="77777777" w:rsidR="008D0EB3" w:rsidRDefault="008D0E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A32E4A" w14:textId="77777777" w:rsidR="008D0EB3" w:rsidRDefault="00B73DF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PrChange w:id="107" w:author="Neznámý autor" w:date="2024-02-22T19:00:00Z">
            <w:rPr/>
          </w:rPrChange>
        </w:rPr>
        <w:lastRenderedPageBreak/>
        <w:t>Závěrem:</w:t>
      </w:r>
    </w:p>
    <w:p w14:paraId="31337FFC" w14:textId="77777777" w:rsidR="008D0EB3" w:rsidRDefault="008D0E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77732" w14:textId="4785BC2D" w:rsidR="009533C8" w:rsidRDefault="009533C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Rozvoj automobilové dopravy je v současné době takový, že je ve veřejném zájmu budování bezpečných cyklostezek a chodníků. </w:t>
      </w:r>
      <w:r w:rsidR="00B73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8" w:author="Neznámý autor" w:date="2024-02-22T19:00:00Z">
            <w:rPr/>
          </w:rPrChange>
        </w:rPr>
        <w:t>Díky možnosti využití širokou veřejností a pozitivním</w:t>
      </w:r>
      <w:r w:rsidR="00525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="00B73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09" w:author="Neznámý autor" w:date="2024-02-22T19:00:00Z">
            <w:rPr/>
          </w:rPrChange>
        </w:rPr>
        <w:t xml:space="preserve"> příno</w:t>
      </w:r>
      <w:r w:rsidR="00525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</w:t>
      </w:r>
      <w:r w:rsidR="00B73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0" w:author="Neznámý autor" w:date="2024-02-22T19:00:00Z">
            <w:rPr/>
          </w:rPrChange>
        </w:rPr>
        <w:t xml:space="preserve"> jak pro zdraví obyvatel při sportu a rekreaci, tak zejména v oblasti bezpečnosti,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je dobré reagovat rozvojem cyklotras. </w:t>
      </w:r>
    </w:p>
    <w:p w14:paraId="1F644A58" w14:textId="77777777" w:rsidR="009533C8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1" w:author="Neznámý autor" w:date="2024-02-22T19:00:00Z">
            <w:rPr/>
          </w:rPrChange>
        </w:rPr>
        <w:t xml:space="preserve"> Věříme, že čas ukáže výhody stavby a pokud se najdou i nějaké problémy, budeme je řešit a hledat tu nejpři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2" w:author="Neznámý autor" w:date="2024-02-22T19:00:00Z">
            <w:rPr/>
          </w:rPrChange>
        </w:rPr>
        <w:t xml:space="preserve">atelnější variantu. </w:t>
      </w:r>
    </w:p>
    <w:p w14:paraId="1FC1BBBE" w14:textId="0F433361" w:rsidR="008D0EB3" w:rsidRDefault="00B73DF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3" w:author="Neznámý autor" w:date="2024-02-22T19:00:00Z">
            <w:rPr/>
          </w:rPrChange>
        </w:rPr>
        <w:t xml:space="preserve">Velké díky patří Královéhradeckému kraji za podporu, společnosti Povodí Labe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4" w:author="Neznámý autor" w:date="2024-02-22T19:00:00Z">
            <w:rPr/>
          </w:rPrChange>
        </w:rPr>
        <w:t>s.p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5" w:author="Neznámý autor" w:date="2024-02-22T19:00:00Z">
            <w:rPr/>
          </w:rPrChange>
        </w:rPr>
        <w:t>. za možnost využití pozemků, zmíněným městům a obcím a všem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6" w:author="Neznámý autor" w:date="2024-02-22T19:00:00Z">
            <w:rPr/>
          </w:rPrChange>
        </w:rPr>
        <w:t xml:space="preserve">, kteří se na tomto složitém projektu </w:t>
      </w:r>
      <w:r w:rsidR="009533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7" w:author="Neznámý autor" w:date="2024-02-22T19:00:00Z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rPrChange>
        </w:rPr>
        <w:t>podíleli,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PrChange w:id="118" w:author="Neznámý autor" w:date="2024-02-22T19:00:00Z">
            <w:rPr/>
          </w:rPrChange>
        </w:rPr>
        <w:t xml:space="preserve"> a i nadále podílejí.</w:t>
      </w:r>
    </w:p>
    <w:p w14:paraId="17291C76" w14:textId="77777777" w:rsidR="009533C8" w:rsidRDefault="009533C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84E8D59" w14:textId="415403BA" w:rsidR="009533C8" w:rsidRDefault="009533C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Zuzana Jungwirthová</w:t>
      </w:r>
    </w:p>
    <w:p w14:paraId="102F78FA" w14:textId="0B373BEB" w:rsidR="009533C8" w:rsidRDefault="009533C8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Předseda DSO Kladská stezka</w:t>
      </w:r>
    </w:p>
    <w:p w14:paraId="664C2FA7" w14:textId="77777777" w:rsidR="008D0EB3" w:rsidRDefault="008D0EB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3CD0C63" w14:textId="77777777" w:rsidR="008D0EB3" w:rsidRDefault="008D0EB3">
      <w:pPr>
        <w:jc w:val="both"/>
        <w:rPr>
          <w:color w:val="000000"/>
        </w:rPr>
      </w:pPr>
    </w:p>
    <w:p w14:paraId="3C60E8F6" w14:textId="77777777" w:rsidR="008D0EB3" w:rsidRDefault="008D0E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8D0EB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B3"/>
    <w:rsid w:val="00230366"/>
    <w:rsid w:val="00525D47"/>
    <w:rsid w:val="007E3833"/>
    <w:rsid w:val="008D0EB3"/>
    <w:rsid w:val="009533C8"/>
    <w:rsid w:val="00B73DF6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B856"/>
  <w15:docId w15:val="{31E9C443-0FB7-40DD-80AA-E3CD2C48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evize">
    <w:name w:val="Revision"/>
    <w:uiPriority w:val="99"/>
    <w:semiHidden/>
    <w:qFormat/>
    <w:rsid w:val="00062CE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Zuzana Jungwirthová, Ing.</cp:lastModifiedBy>
  <cp:revision>3</cp:revision>
  <dcterms:created xsi:type="dcterms:W3CDTF">2024-02-26T10:48:00Z</dcterms:created>
  <dcterms:modified xsi:type="dcterms:W3CDTF">2024-02-26T11:21:00Z</dcterms:modified>
  <dc:language>cs-CZ</dc:language>
</cp:coreProperties>
</file>